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88A41" w14:textId="78DFB73F" w:rsidR="008A0A49" w:rsidRDefault="002A6019" w:rsidP="00F23CBA">
      <w:pPr>
        <w:jc w:val="both"/>
        <w:rPr>
          <w:rFonts w:eastAsia="Calibri" w:cs="Arial"/>
          <w:b/>
          <w:color w:val="01A7E1"/>
          <w:sz w:val="32"/>
          <w:szCs w:val="32"/>
        </w:rPr>
      </w:pPr>
      <w:r>
        <w:rPr>
          <w:rFonts w:eastAsia="Calibri" w:cs="Arial"/>
          <w:b/>
          <w:color w:val="0000CC"/>
          <w:sz w:val="32"/>
          <w:szCs w:val="32"/>
        </w:rPr>
        <w:br/>
      </w:r>
      <w:r w:rsidR="009974DF" w:rsidRPr="00A70782">
        <w:rPr>
          <w:rFonts w:eastAsia="Calibri" w:cs="Arial"/>
          <w:b/>
          <w:color w:val="0000CC"/>
          <w:sz w:val="32"/>
          <w:szCs w:val="32"/>
        </w:rPr>
        <w:t>Feedback</w:t>
      </w:r>
      <w:r w:rsidR="009974DF" w:rsidRPr="009974DF">
        <w:rPr>
          <w:rFonts w:eastAsia="Calibri" w:cs="Arial"/>
          <w:b/>
          <w:color w:val="01A7E1"/>
          <w:sz w:val="32"/>
          <w:szCs w:val="32"/>
        </w:rPr>
        <w:t xml:space="preserve"> </w:t>
      </w:r>
    </w:p>
    <w:p w14:paraId="63725844" w14:textId="77777777" w:rsidR="00F23CBA" w:rsidRPr="004E4E27" w:rsidRDefault="00F23CBA" w:rsidP="00F23CBA">
      <w:pPr>
        <w:pStyle w:val="mainbodytext"/>
        <w:rPr>
          <w:rFonts w:asciiTheme="minorHAnsi" w:hAnsiTheme="minorHAnsi" w:cs="Arial"/>
          <w:color w:val="44546A" w:themeColor="text2"/>
          <w:sz w:val="24"/>
          <w:szCs w:val="24"/>
        </w:rPr>
      </w:pPr>
      <w:r w:rsidRPr="004E4E27">
        <w:rPr>
          <w:rFonts w:asciiTheme="minorHAnsi" w:hAnsiTheme="minorHAnsi" w:cs="Arial"/>
          <w:color w:val="44546A" w:themeColor="text2"/>
          <w:sz w:val="24"/>
          <w:szCs w:val="24"/>
        </w:rPr>
        <w:t>Giving feedback is about helping a person fully understand their behaviour and its effects in order that they can make choices about what they do in future: stay the same; do something less or more; stop doing something or select and use a new behaviour.</w:t>
      </w:r>
    </w:p>
    <w:p w14:paraId="34B11281" w14:textId="166E7216" w:rsidR="00F23CBA" w:rsidRPr="004E4E27" w:rsidRDefault="00F23CBA" w:rsidP="00F23CBA">
      <w:pPr>
        <w:pStyle w:val="mainbodytext"/>
        <w:rPr>
          <w:rFonts w:asciiTheme="minorHAnsi" w:hAnsiTheme="minorHAnsi" w:cs="Arial"/>
          <w:color w:val="44546A" w:themeColor="text2"/>
          <w:sz w:val="24"/>
          <w:szCs w:val="24"/>
        </w:rPr>
      </w:pPr>
      <w:r w:rsidRPr="004E4E27">
        <w:rPr>
          <w:rFonts w:asciiTheme="minorHAnsi" w:hAnsiTheme="minorHAnsi" w:cs="Arial"/>
          <w:color w:val="44546A" w:themeColor="text2"/>
          <w:sz w:val="24"/>
          <w:szCs w:val="24"/>
        </w:rPr>
        <w:t xml:space="preserve">We tend to assume all feedback is ‘negative’, however praise is also feedback and can be used to highlight what someone does really well, to encourage them to keep repeating that behaviour. </w:t>
      </w:r>
      <w:r w:rsidR="009974DF">
        <w:rPr>
          <w:rFonts w:asciiTheme="minorHAnsi" w:hAnsiTheme="minorHAnsi" w:cs="Arial"/>
          <w:color w:val="44546A" w:themeColor="text2"/>
          <w:sz w:val="24"/>
          <w:szCs w:val="24"/>
        </w:rPr>
        <w:t xml:space="preserve"> </w:t>
      </w:r>
      <w:r w:rsidRPr="004E4E27">
        <w:rPr>
          <w:rFonts w:asciiTheme="minorHAnsi" w:hAnsiTheme="minorHAnsi" w:cs="Arial"/>
          <w:color w:val="44546A" w:themeColor="text2"/>
          <w:sz w:val="24"/>
          <w:szCs w:val="24"/>
        </w:rPr>
        <w:t>If given publically it can also set the benchmark for others.</w:t>
      </w:r>
    </w:p>
    <w:p w14:paraId="081FA4A0" w14:textId="77777777" w:rsidR="00F23CBA" w:rsidRPr="004E4E27" w:rsidRDefault="00F23CBA" w:rsidP="00F23CBA">
      <w:pPr>
        <w:pStyle w:val="mainbodytext"/>
        <w:rPr>
          <w:rFonts w:asciiTheme="minorHAnsi" w:hAnsiTheme="minorHAnsi" w:cs="Arial"/>
          <w:color w:val="44546A" w:themeColor="text2"/>
          <w:sz w:val="24"/>
          <w:szCs w:val="24"/>
        </w:rPr>
      </w:pPr>
      <w:r w:rsidRPr="004E4E27">
        <w:rPr>
          <w:rFonts w:asciiTheme="minorHAnsi" w:hAnsiTheme="minorHAnsi" w:cs="Arial"/>
          <w:color w:val="44546A" w:themeColor="text2"/>
          <w:sz w:val="24"/>
          <w:szCs w:val="24"/>
        </w:rPr>
        <w:t>In order for feedback to be helpful to the person receiving it, the information should be:</w:t>
      </w:r>
    </w:p>
    <w:p w14:paraId="40FB45B9" w14:textId="77777777" w:rsidR="00F23CBA" w:rsidRPr="004E4E27" w:rsidRDefault="00F23CBA" w:rsidP="00F23CBA">
      <w:pPr>
        <w:pStyle w:val="bulletedlist"/>
        <w:numPr>
          <w:ilvl w:val="0"/>
          <w:numId w:val="2"/>
        </w:numPr>
        <w:rPr>
          <w:rFonts w:asciiTheme="minorHAnsi" w:hAnsiTheme="minorHAnsi" w:cs="Arial"/>
          <w:color w:val="44546A" w:themeColor="text2"/>
          <w:sz w:val="24"/>
          <w:szCs w:val="24"/>
        </w:rPr>
      </w:pPr>
      <w:r w:rsidRPr="004E4E27">
        <w:rPr>
          <w:rFonts w:asciiTheme="minorHAnsi" w:hAnsiTheme="minorHAnsi" w:cs="Arial"/>
          <w:color w:val="44546A" w:themeColor="text2"/>
          <w:sz w:val="24"/>
          <w:szCs w:val="24"/>
        </w:rPr>
        <w:t>Clear and easy to understand</w:t>
      </w:r>
    </w:p>
    <w:p w14:paraId="02AE9B82" w14:textId="77777777" w:rsidR="00F23CBA" w:rsidRPr="004E4E27" w:rsidRDefault="00F23CBA" w:rsidP="00F23CBA">
      <w:pPr>
        <w:pStyle w:val="bulletedlist"/>
        <w:numPr>
          <w:ilvl w:val="0"/>
          <w:numId w:val="2"/>
        </w:numPr>
        <w:rPr>
          <w:rFonts w:asciiTheme="minorHAnsi" w:hAnsiTheme="minorHAnsi" w:cs="Arial"/>
          <w:color w:val="44546A" w:themeColor="text2"/>
          <w:sz w:val="24"/>
          <w:szCs w:val="24"/>
        </w:rPr>
      </w:pPr>
      <w:r w:rsidRPr="004E4E27">
        <w:rPr>
          <w:rFonts w:asciiTheme="minorHAnsi" w:hAnsiTheme="minorHAnsi" w:cs="Arial"/>
          <w:color w:val="44546A" w:themeColor="text2"/>
          <w:sz w:val="24"/>
          <w:szCs w:val="24"/>
        </w:rPr>
        <w:t>Given so the person is able to accept the information</w:t>
      </w:r>
    </w:p>
    <w:p w14:paraId="7F9080C5" w14:textId="77777777" w:rsidR="00F23CBA" w:rsidRPr="004E4E27" w:rsidRDefault="00F23CBA" w:rsidP="00F23CBA">
      <w:pPr>
        <w:pStyle w:val="bulletedlist"/>
        <w:numPr>
          <w:ilvl w:val="0"/>
          <w:numId w:val="2"/>
        </w:numPr>
        <w:rPr>
          <w:rFonts w:asciiTheme="minorHAnsi" w:hAnsiTheme="minorHAnsi" w:cs="Arial"/>
          <w:color w:val="44546A" w:themeColor="text2"/>
          <w:sz w:val="24"/>
          <w:szCs w:val="24"/>
        </w:rPr>
      </w:pPr>
      <w:r w:rsidRPr="004E4E27">
        <w:rPr>
          <w:rFonts w:asciiTheme="minorHAnsi" w:hAnsiTheme="minorHAnsi" w:cs="Arial"/>
          <w:color w:val="44546A" w:themeColor="text2"/>
          <w:sz w:val="24"/>
          <w:szCs w:val="24"/>
        </w:rPr>
        <w:t>Concerned with something the person can act on</w:t>
      </w:r>
    </w:p>
    <w:p w14:paraId="65A90EC3" w14:textId="77777777" w:rsidR="00F23CBA" w:rsidRDefault="00F23CBA" w:rsidP="00F23CBA">
      <w:pPr>
        <w:pStyle w:val="mainbodytext"/>
        <w:rPr>
          <w:rFonts w:asciiTheme="minorHAnsi" w:hAnsiTheme="minorHAnsi" w:cs="Arial"/>
          <w:color w:val="44546A" w:themeColor="text2"/>
          <w:sz w:val="22"/>
          <w:szCs w:val="22"/>
        </w:rPr>
      </w:pPr>
    </w:p>
    <w:p w14:paraId="7E5BE00B" w14:textId="557A8F4C" w:rsidR="008A0A49" w:rsidRPr="00A70782" w:rsidRDefault="008A0A49" w:rsidP="008A0A49">
      <w:pPr>
        <w:jc w:val="both"/>
        <w:rPr>
          <w:rFonts w:eastAsia="Calibri" w:cs="Arial"/>
          <w:b/>
          <w:color w:val="0000CC"/>
          <w:sz w:val="32"/>
          <w:szCs w:val="32"/>
        </w:rPr>
      </w:pPr>
      <w:r w:rsidRPr="00A70782">
        <w:rPr>
          <w:rFonts w:eastAsia="Calibri" w:cs="Arial"/>
          <w:b/>
          <w:color w:val="0000CC"/>
          <w:sz w:val="32"/>
          <w:szCs w:val="32"/>
        </w:rPr>
        <w:t xml:space="preserve">‘SBID’ Model </w:t>
      </w:r>
    </w:p>
    <w:p w14:paraId="53AB4D8E" w14:textId="77777777" w:rsidR="008A0A49" w:rsidRPr="00A70782" w:rsidRDefault="008A0A49" w:rsidP="008A0A49">
      <w:pPr>
        <w:jc w:val="both"/>
        <w:rPr>
          <w:rFonts w:cs="Arial"/>
          <w:color w:val="0000CC"/>
        </w:rPr>
      </w:pPr>
      <w:r w:rsidRPr="00A70782">
        <w:rPr>
          <w:rFonts w:cs="Arial"/>
          <w:b/>
          <w:color w:val="0000CC"/>
          <w:sz w:val="32"/>
          <w:u w:val="single"/>
        </w:rPr>
        <w:t>S</w:t>
      </w:r>
      <w:r w:rsidRPr="00A70782">
        <w:rPr>
          <w:rFonts w:cs="Arial"/>
          <w:color w:val="0000CC"/>
        </w:rPr>
        <w:t xml:space="preserve">ituation </w:t>
      </w:r>
    </w:p>
    <w:p w14:paraId="6DCB218A" w14:textId="77777777" w:rsidR="008A0A49" w:rsidRPr="002F67FA" w:rsidRDefault="008A0A49" w:rsidP="008A0A49">
      <w:pPr>
        <w:ind w:left="720"/>
        <w:jc w:val="both"/>
        <w:rPr>
          <w:rFonts w:cs="Arial"/>
          <w:color w:val="44546A" w:themeColor="text2"/>
          <w:sz w:val="24"/>
        </w:rPr>
      </w:pPr>
      <w:r w:rsidRPr="002F67FA">
        <w:rPr>
          <w:rFonts w:cs="Arial"/>
          <w:color w:val="44546A" w:themeColor="text2"/>
          <w:sz w:val="24"/>
        </w:rPr>
        <w:t>Describe the situation where the observed action/behaviour occurred. The more specific you can be about the where and when the better</w:t>
      </w:r>
    </w:p>
    <w:p w14:paraId="24D2ACFC" w14:textId="77777777" w:rsidR="008A0A49" w:rsidRPr="002F67FA" w:rsidRDefault="008A0A49" w:rsidP="008A0A49">
      <w:pPr>
        <w:ind w:left="720"/>
        <w:jc w:val="both"/>
        <w:rPr>
          <w:rFonts w:cs="Arial"/>
          <w:i/>
          <w:color w:val="44546A" w:themeColor="text2"/>
          <w:sz w:val="24"/>
        </w:rPr>
      </w:pPr>
      <w:r w:rsidRPr="002F67FA">
        <w:rPr>
          <w:rFonts w:cs="Arial"/>
          <w:i/>
          <w:color w:val="44546A" w:themeColor="text2"/>
          <w:sz w:val="24"/>
        </w:rPr>
        <w:t>Remember to create the climate for the meeting, privacy and timeliness</w:t>
      </w:r>
    </w:p>
    <w:p w14:paraId="41431125" w14:textId="77777777" w:rsidR="008A0A49" w:rsidRPr="00A70782" w:rsidRDefault="008A0A49" w:rsidP="008A0A49">
      <w:pPr>
        <w:jc w:val="both"/>
        <w:rPr>
          <w:rFonts w:cs="Arial"/>
          <w:b/>
          <w:color w:val="0000CC"/>
        </w:rPr>
      </w:pPr>
      <w:r w:rsidRPr="00A70782">
        <w:rPr>
          <w:rFonts w:cs="Arial"/>
          <w:b/>
          <w:color w:val="0000CC"/>
          <w:sz w:val="28"/>
          <w:szCs w:val="28"/>
          <w:u w:val="single"/>
        </w:rPr>
        <w:t>B</w:t>
      </w:r>
      <w:r w:rsidRPr="00A70782">
        <w:rPr>
          <w:rFonts w:cs="Arial"/>
          <w:color w:val="0000CC"/>
        </w:rPr>
        <w:t>ehaviour</w:t>
      </w:r>
    </w:p>
    <w:p w14:paraId="44F58ADD" w14:textId="77777777" w:rsidR="008A0A49" w:rsidRPr="002F67FA" w:rsidRDefault="008A0A49" w:rsidP="008A0A49">
      <w:pPr>
        <w:ind w:left="720"/>
        <w:jc w:val="both"/>
        <w:rPr>
          <w:rFonts w:cs="Arial"/>
          <w:color w:val="44546A" w:themeColor="text2"/>
          <w:sz w:val="24"/>
        </w:rPr>
      </w:pPr>
      <w:r w:rsidRPr="002F67FA">
        <w:rPr>
          <w:rFonts w:cs="Arial"/>
          <w:color w:val="44546A" w:themeColor="text2"/>
          <w:sz w:val="24"/>
        </w:rPr>
        <w:t xml:space="preserve">Describe the </w:t>
      </w:r>
      <w:r>
        <w:rPr>
          <w:rFonts w:cs="Arial"/>
          <w:color w:val="44546A" w:themeColor="text2"/>
          <w:sz w:val="24"/>
        </w:rPr>
        <w:t xml:space="preserve">specific behaviour that you noticed or observed. </w:t>
      </w:r>
    </w:p>
    <w:p w14:paraId="1ADD12A2" w14:textId="77777777" w:rsidR="008A0A49" w:rsidRPr="002F67FA" w:rsidRDefault="008A0A49" w:rsidP="008A0A49">
      <w:pPr>
        <w:pStyle w:val="MediumGrid1-Accent21"/>
        <w:spacing w:after="0" w:line="240" w:lineRule="auto"/>
        <w:jc w:val="both"/>
        <w:rPr>
          <w:rFonts w:asciiTheme="minorHAnsi" w:hAnsiTheme="minorHAnsi" w:cs="Arial"/>
          <w:i/>
          <w:color w:val="44546A" w:themeColor="text2"/>
          <w:sz w:val="24"/>
          <w:lang w:val="en-US"/>
        </w:rPr>
      </w:pPr>
      <w:r w:rsidRPr="002F67FA">
        <w:rPr>
          <w:rFonts w:asciiTheme="minorHAnsi" w:hAnsiTheme="minorHAnsi" w:cs="Arial"/>
          <w:i/>
          <w:color w:val="44546A" w:themeColor="text2"/>
          <w:sz w:val="24"/>
        </w:rPr>
        <w:t xml:space="preserve">Your example needs to be specific and non-judgemental.  </w:t>
      </w:r>
      <w:r w:rsidRPr="002F67FA">
        <w:rPr>
          <w:rFonts w:asciiTheme="minorHAnsi" w:hAnsiTheme="minorHAnsi" w:cs="Arial"/>
          <w:i/>
          <w:color w:val="44546A" w:themeColor="text2"/>
          <w:sz w:val="24"/>
          <w:lang w:val="en-US"/>
        </w:rPr>
        <w:t xml:space="preserve">Describe specific </w:t>
      </w:r>
      <w:r w:rsidRPr="002F67FA">
        <w:rPr>
          <w:rFonts w:asciiTheme="minorHAnsi" w:hAnsiTheme="minorHAnsi" w:cs="Arial"/>
          <w:i/>
          <w:color w:val="44546A" w:themeColor="text2"/>
          <w:sz w:val="24"/>
        </w:rPr>
        <w:t>behaviour</w:t>
      </w:r>
      <w:r w:rsidRPr="002F67FA">
        <w:rPr>
          <w:rFonts w:asciiTheme="minorHAnsi" w:hAnsiTheme="minorHAnsi" w:cs="Arial"/>
          <w:i/>
          <w:color w:val="44546A" w:themeColor="text2"/>
          <w:sz w:val="24"/>
          <w:lang w:val="en-US"/>
        </w:rPr>
        <w:t xml:space="preserve"> – don’t guess at the motivation – you cannot see someone being lazy or having a poor attitude – you are inferring from the </w:t>
      </w:r>
      <w:proofErr w:type="spellStart"/>
      <w:r w:rsidRPr="002F67FA">
        <w:rPr>
          <w:rFonts w:asciiTheme="minorHAnsi" w:hAnsiTheme="minorHAnsi" w:cs="Arial"/>
          <w:i/>
          <w:color w:val="44546A" w:themeColor="text2"/>
          <w:sz w:val="24"/>
          <w:lang w:val="en-US"/>
        </w:rPr>
        <w:t>behaviours</w:t>
      </w:r>
      <w:proofErr w:type="spellEnd"/>
      <w:r w:rsidRPr="002F67FA">
        <w:rPr>
          <w:rFonts w:asciiTheme="minorHAnsi" w:hAnsiTheme="minorHAnsi" w:cs="Arial"/>
          <w:i/>
          <w:color w:val="44546A" w:themeColor="text2"/>
          <w:sz w:val="24"/>
          <w:lang w:val="en-US"/>
        </w:rPr>
        <w:t xml:space="preserve">.  Separate the person from the action/behavior. Tell them what you saw, heard, read. Use language such as I noticed or I observed. </w:t>
      </w:r>
    </w:p>
    <w:p w14:paraId="2E209C3B" w14:textId="77777777" w:rsidR="008A0A49" w:rsidRPr="002F67FA" w:rsidRDefault="008A0A49" w:rsidP="008A0A49">
      <w:pPr>
        <w:pStyle w:val="MediumGrid1-Accent21"/>
        <w:spacing w:after="0" w:line="240" w:lineRule="auto"/>
        <w:jc w:val="both"/>
        <w:rPr>
          <w:rFonts w:asciiTheme="minorHAnsi" w:hAnsiTheme="minorHAnsi" w:cs="Arial"/>
          <w:i/>
          <w:color w:val="44546A" w:themeColor="text2"/>
          <w:sz w:val="24"/>
          <w:lang w:val="en-US"/>
        </w:rPr>
      </w:pPr>
      <w:r w:rsidRPr="002F67FA">
        <w:rPr>
          <w:rFonts w:asciiTheme="minorHAnsi" w:hAnsiTheme="minorHAnsi" w:cs="Arial"/>
          <w:i/>
          <w:color w:val="44546A" w:themeColor="text2"/>
          <w:sz w:val="24"/>
          <w:lang w:val="en-US"/>
        </w:rPr>
        <w:t xml:space="preserve">Avoid labels and </w:t>
      </w:r>
      <w:proofErr w:type="spellStart"/>
      <w:r w:rsidRPr="002F67FA">
        <w:rPr>
          <w:rFonts w:asciiTheme="minorHAnsi" w:hAnsiTheme="minorHAnsi" w:cs="Arial"/>
          <w:i/>
          <w:color w:val="44546A" w:themeColor="text2"/>
          <w:sz w:val="24"/>
          <w:lang w:val="en-US"/>
        </w:rPr>
        <w:t>generalisations</w:t>
      </w:r>
      <w:proofErr w:type="spellEnd"/>
      <w:r w:rsidRPr="002F67FA">
        <w:rPr>
          <w:rFonts w:asciiTheme="minorHAnsi" w:hAnsiTheme="minorHAnsi" w:cs="Arial"/>
          <w:i/>
          <w:color w:val="44546A" w:themeColor="text2"/>
          <w:sz w:val="24"/>
          <w:lang w:val="en-US"/>
        </w:rPr>
        <w:t xml:space="preserve"> – e.g. “you’re always late”, or,” you’ve got a reputation as…” Be clear – e.g. “you were late on 15 &amp; 17 September…” or, “The client fed back to me on Wednesday that…”</w:t>
      </w:r>
    </w:p>
    <w:p w14:paraId="341652EF" w14:textId="77777777" w:rsidR="008A0A49" w:rsidRPr="00A70782" w:rsidRDefault="008A0A49" w:rsidP="008A0A49">
      <w:pPr>
        <w:jc w:val="both"/>
        <w:rPr>
          <w:rFonts w:cs="Arial"/>
          <w:b/>
          <w:color w:val="0000CC"/>
          <w:sz w:val="24"/>
        </w:rPr>
      </w:pPr>
      <w:r w:rsidRPr="00A70782">
        <w:rPr>
          <w:rFonts w:cs="Arial"/>
          <w:b/>
          <w:color w:val="0000CC"/>
          <w:sz w:val="32"/>
          <w:u w:val="single"/>
        </w:rPr>
        <w:t>I</w:t>
      </w:r>
      <w:r w:rsidRPr="00A70782">
        <w:rPr>
          <w:rFonts w:cs="Arial"/>
          <w:color w:val="0000CC"/>
        </w:rPr>
        <w:t xml:space="preserve">mpact </w:t>
      </w:r>
    </w:p>
    <w:p w14:paraId="577869F3" w14:textId="77777777" w:rsidR="008A0A49" w:rsidRPr="002F67FA" w:rsidRDefault="008A0A49" w:rsidP="008A0A49">
      <w:pPr>
        <w:ind w:left="720"/>
        <w:jc w:val="both"/>
        <w:rPr>
          <w:rFonts w:cs="Arial"/>
          <w:color w:val="44546A" w:themeColor="text2"/>
          <w:sz w:val="24"/>
        </w:rPr>
      </w:pPr>
      <w:r w:rsidRPr="002F67FA">
        <w:rPr>
          <w:rFonts w:cs="Arial"/>
          <w:color w:val="44546A" w:themeColor="text2"/>
          <w:sz w:val="24"/>
        </w:rPr>
        <w:t>Share with the individual the impact of the action</w:t>
      </w:r>
      <w:r>
        <w:rPr>
          <w:rFonts w:cs="Arial"/>
          <w:color w:val="44546A" w:themeColor="text2"/>
          <w:sz w:val="24"/>
        </w:rPr>
        <w:t>/behaviour</w:t>
      </w:r>
      <w:r w:rsidRPr="002F67FA">
        <w:rPr>
          <w:rFonts w:cs="Arial"/>
          <w:color w:val="44546A" w:themeColor="text2"/>
          <w:sz w:val="24"/>
        </w:rPr>
        <w:t xml:space="preserve"> on you and/or others/business. It is important to help the individual understand the consequences of this action/behaviour</w:t>
      </w:r>
    </w:p>
    <w:p w14:paraId="418561EC" w14:textId="77777777" w:rsidR="008A0A49" w:rsidRPr="00892A7A" w:rsidRDefault="008A0A49" w:rsidP="008A0A49">
      <w:pPr>
        <w:pStyle w:val="MediumGrid1-Accent21"/>
        <w:spacing w:after="0" w:line="240" w:lineRule="auto"/>
        <w:jc w:val="both"/>
        <w:rPr>
          <w:rFonts w:asciiTheme="minorHAnsi" w:hAnsiTheme="minorHAnsi" w:cs="Arial"/>
          <w:i/>
          <w:color w:val="44546A" w:themeColor="text2"/>
          <w:sz w:val="24"/>
        </w:rPr>
      </w:pPr>
      <w:r w:rsidRPr="00892A7A">
        <w:rPr>
          <w:rFonts w:asciiTheme="minorHAnsi" w:hAnsiTheme="minorHAnsi" w:cs="Arial"/>
          <w:i/>
          <w:color w:val="44546A" w:themeColor="text2"/>
          <w:sz w:val="24"/>
        </w:rPr>
        <w:t>Discuss the effect of the behaviour.  Sometimes people are genuinely unaware of the ramifications of their actions.  Very few people consciously act in an irrational way</w:t>
      </w:r>
    </w:p>
    <w:p w14:paraId="350A81FD" w14:textId="77777777" w:rsidR="008A0A49" w:rsidRPr="00892A7A" w:rsidRDefault="008A0A49" w:rsidP="00A70782">
      <w:pPr>
        <w:pStyle w:val="MediumGrid1-Accent21"/>
        <w:numPr>
          <w:ilvl w:val="0"/>
          <w:numId w:val="11"/>
        </w:numPr>
        <w:spacing w:after="0" w:line="240" w:lineRule="auto"/>
        <w:jc w:val="both"/>
        <w:rPr>
          <w:rFonts w:asciiTheme="minorHAnsi" w:hAnsiTheme="minorHAnsi" w:cs="Arial"/>
          <w:i/>
          <w:color w:val="44546A" w:themeColor="text2"/>
          <w:sz w:val="24"/>
          <w:lang w:val="en-US"/>
        </w:rPr>
      </w:pPr>
      <w:r w:rsidRPr="00892A7A">
        <w:rPr>
          <w:rFonts w:asciiTheme="minorHAnsi" w:hAnsiTheme="minorHAnsi" w:cs="Arial"/>
          <w:i/>
          <w:color w:val="44546A" w:themeColor="text2"/>
          <w:sz w:val="24"/>
          <w:lang w:val="en-US"/>
        </w:rPr>
        <w:t>When you do this, here’s what happens…</w:t>
      </w:r>
    </w:p>
    <w:p w14:paraId="6F2985EC" w14:textId="03C96011" w:rsidR="008A0A49" w:rsidRDefault="008A0A49" w:rsidP="00A70782">
      <w:pPr>
        <w:pStyle w:val="MediumGrid1-Accent21"/>
        <w:numPr>
          <w:ilvl w:val="0"/>
          <w:numId w:val="11"/>
        </w:numPr>
        <w:spacing w:after="0" w:line="240" w:lineRule="auto"/>
        <w:jc w:val="both"/>
        <w:rPr>
          <w:rFonts w:asciiTheme="minorHAnsi" w:hAnsiTheme="minorHAnsi" w:cs="Arial"/>
          <w:i/>
          <w:color w:val="44546A" w:themeColor="text2"/>
          <w:sz w:val="24"/>
          <w:lang w:val="en-US"/>
        </w:rPr>
      </w:pPr>
      <w:r w:rsidRPr="00892A7A">
        <w:rPr>
          <w:rFonts w:asciiTheme="minorHAnsi" w:hAnsiTheme="minorHAnsi" w:cs="Arial"/>
          <w:i/>
          <w:color w:val="44546A" w:themeColor="text2"/>
          <w:sz w:val="24"/>
          <w:lang w:val="en-US"/>
        </w:rPr>
        <w:t>When you do this, I feel that…</w:t>
      </w:r>
    </w:p>
    <w:p w14:paraId="5F7715FC" w14:textId="362D1087" w:rsidR="002A6019" w:rsidRPr="00892A7A" w:rsidRDefault="002A6019" w:rsidP="00A70782">
      <w:pPr>
        <w:pStyle w:val="MediumGrid1-Accent21"/>
        <w:numPr>
          <w:ilvl w:val="0"/>
          <w:numId w:val="11"/>
        </w:numPr>
        <w:spacing w:after="0" w:line="240" w:lineRule="auto"/>
        <w:jc w:val="both"/>
        <w:rPr>
          <w:rFonts w:asciiTheme="minorHAnsi" w:hAnsiTheme="minorHAnsi" w:cs="Arial"/>
          <w:i/>
          <w:color w:val="44546A" w:themeColor="text2"/>
          <w:sz w:val="24"/>
          <w:lang w:val="en-US"/>
        </w:rPr>
      </w:pPr>
      <w:r>
        <w:rPr>
          <w:rFonts w:asciiTheme="minorHAnsi" w:hAnsiTheme="minorHAnsi" w:cs="Arial"/>
          <w:i/>
          <w:color w:val="44546A" w:themeColor="text2"/>
          <w:sz w:val="24"/>
          <w:lang w:val="en-US"/>
        </w:rPr>
        <w:t>In this situation it gave me the impression…….</w:t>
      </w:r>
    </w:p>
    <w:p w14:paraId="2703A5B9" w14:textId="0D7B4087" w:rsidR="008A0A49" w:rsidRDefault="00892A7A" w:rsidP="00892A7A">
      <w:pPr>
        <w:pStyle w:val="MediumGrid1-Accent21"/>
        <w:spacing w:after="0" w:line="240" w:lineRule="auto"/>
        <w:jc w:val="both"/>
        <w:rPr>
          <w:rFonts w:asciiTheme="minorHAnsi" w:hAnsiTheme="minorHAnsi" w:cs="Arial"/>
          <w:i/>
          <w:color w:val="44546A" w:themeColor="text2"/>
          <w:sz w:val="24"/>
          <w:lang w:val="en-US"/>
        </w:rPr>
      </w:pPr>
      <w:r w:rsidRPr="00892A7A">
        <w:rPr>
          <w:rFonts w:asciiTheme="minorHAnsi" w:hAnsiTheme="minorHAnsi" w:cs="Arial"/>
          <w:i/>
          <w:color w:val="44546A" w:themeColor="text2"/>
          <w:sz w:val="24"/>
          <w:lang w:val="en-US"/>
        </w:rPr>
        <w:t>I</w:t>
      </w:r>
      <w:r w:rsidR="008A0A49" w:rsidRPr="00892A7A">
        <w:rPr>
          <w:rFonts w:asciiTheme="minorHAnsi" w:hAnsiTheme="minorHAnsi" w:cs="Arial"/>
          <w:i/>
          <w:color w:val="44546A" w:themeColor="text2"/>
          <w:sz w:val="24"/>
          <w:lang w:val="en-US"/>
        </w:rPr>
        <w:t>nvite the person to respond and LISTEN – let them put their point of view across or ask them about the impact</w:t>
      </w:r>
    </w:p>
    <w:p w14:paraId="51F96EC4" w14:textId="5DC1481E" w:rsidR="008A0A49" w:rsidRPr="00A70782" w:rsidRDefault="002A6019" w:rsidP="002A6019">
      <w:pPr>
        <w:tabs>
          <w:tab w:val="left" w:pos="957"/>
        </w:tabs>
        <w:rPr>
          <w:rFonts w:cs="Arial"/>
          <w:color w:val="0000CC"/>
        </w:rPr>
      </w:pPr>
      <w:r>
        <w:lastRenderedPageBreak/>
        <w:tab/>
      </w:r>
      <w:r>
        <w:br/>
      </w:r>
      <w:r w:rsidR="008A0A49" w:rsidRPr="00A70782">
        <w:rPr>
          <w:rFonts w:cs="Arial"/>
          <w:b/>
          <w:color w:val="0000CC"/>
          <w:sz w:val="32"/>
          <w:u w:val="single"/>
        </w:rPr>
        <w:t>D</w:t>
      </w:r>
      <w:r w:rsidR="008A0A49" w:rsidRPr="00A70782">
        <w:rPr>
          <w:rFonts w:cs="Arial"/>
          <w:color w:val="0000CC"/>
        </w:rPr>
        <w:t xml:space="preserve">evelopment </w:t>
      </w:r>
    </w:p>
    <w:p w14:paraId="691B36C2" w14:textId="77777777" w:rsidR="008A0A49" w:rsidRPr="002F67FA" w:rsidRDefault="008A0A49" w:rsidP="008A0A49">
      <w:pPr>
        <w:ind w:left="720"/>
        <w:jc w:val="both"/>
        <w:rPr>
          <w:rFonts w:cs="Arial"/>
          <w:color w:val="44546A" w:themeColor="text2"/>
          <w:sz w:val="24"/>
        </w:rPr>
      </w:pPr>
      <w:r w:rsidRPr="002F67FA">
        <w:rPr>
          <w:rFonts w:cs="Arial"/>
          <w:color w:val="44546A" w:themeColor="text2"/>
          <w:sz w:val="24"/>
        </w:rPr>
        <w:t xml:space="preserve">What development is required to </w:t>
      </w:r>
      <w:r>
        <w:rPr>
          <w:rFonts w:cs="Arial"/>
          <w:color w:val="44546A" w:themeColor="text2"/>
          <w:sz w:val="24"/>
        </w:rPr>
        <w:t xml:space="preserve">ensure this doesn’t happen again? </w:t>
      </w:r>
    </w:p>
    <w:p w14:paraId="54109D59" w14:textId="77777777" w:rsidR="008A0A49" w:rsidRDefault="008A0A49" w:rsidP="008A0A49">
      <w:pPr>
        <w:pStyle w:val="MediumGrid1-Accent21"/>
        <w:spacing w:after="0" w:line="240" w:lineRule="auto"/>
        <w:jc w:val="both"/>
        <w:rPr>
          <w:rFonts w:asciiTheme="minorHAnsi" w:hAnsiTheme="minorHAnsi" w:cs="Arial"/>
          <w:i/>
          <w:color w:val="44546A" w:themeColor="text2"/>
          <w:sz w:val="24"/>
        </w:rPr>
      </w:pPr>
      <w:r w:rsidRPr="002F67FA">
        <w:rPr>
          <w:rFonts w:asciiTheme="minorHAnsi" w:hAnsiTheme="minorHAnsi" w:cs="Arial"/>
          <w:i/>
          <w:color w:val="44546A" w:themeColor="text2"/>
          <w:sz w:val="24"/>
        </w:rPr>
        <w:t>Be clear about your expectations</w:t>
      </w:r>
      <w:r>
        <w:rPr>
          <w:rFonts w:asciiTheme="minorHAnsi" w:hAnsiTheme="minorHAnsi" w:cs="Arial"/>
          <w:i/>
          <w:color w:val="44546A" w:themeColor="text2"/>
          <w:sz w:val="24"/>
        </w:rPr>
        <w:t>, i</w:t>
      </w:r>
      <w:r w:rsidRPr="002F67FA">
        <w:rPr>
          <w:rFonts w:asciiTheme="minorHAnsi" w:hAnsiTheme="minorHAnsi" w:cs="Arial"/>
          <w:i/>
          <w:color w:val="44546A" w:themeColor="text2"/>
          <w:sz w:val="24"/>
        </w:rPr>
        <w:t>mprovement suggestions and next steps</w:t>
      </w:r>
      <w:r>
        <w:rPr>
          <w:rFonts w:asciiTheme="minorHAnsi" w:hAnsiTheme="minorHAnsi" w:cs="Arial"/>
          <w:i/>
          <w:color w:val="44546A" w:themeColor="text2"/>
          <w:sz w:val="24"/>
        </w:rPr>
        <w:t>.</w:t>
      </w:r>
    </w:p>
    <w:p w14:paraId="1C713640" w14:textId="77777777" w:rsidR="008A0A49" w:rsidRPr="002F67FA" w:rsidRDefault="008A0A49" w:rsidP="008A0A49">
      <w:pPr>
        <w:pStyle w:val="MediumGrid1-Accent21"/>
        <w:spacing w:after="0" w:line="240" w:lineRule="auto"/>
        <w:jc w:val="both"/>
        <w:rPr>
          <w:rFonts w:asciiTheme="minorHAnsi" w:hAnsiTheme="minorHAnsi" w:cs="Arial"/>
          <w:i/>
          <w:color w:val="44546A" w:themeColor="text2"/>
          <w:sz w:val="24"/>
        </w:rPr>
      </w:pPr>
      <w:r>
        <w:rPr>
          <w:rFonts w:asciiTheme="minorHAnsi" w:hAnsiTheme="minorHAnsi" w:cs="Arial"/>
          <w:i/>
          <w:color w:val="44546A" w:themeColor="text2"/>
          <w:sz w:val="24"/>
        </w:rPr>
        <w:t>Find out how you can support the individual.</w:t>
      </w:r>
    </w:p>
    <w:p w14:paraId="3E3B03B3" w14:textId="77777777" w:rsidR="008A0A49" w:rsidRPr="002F67FA" w:rsidRDefault="008A0A49" w:rsidP="008A0A49">
      <w:pPr>
        <w:pStyle w:val="MediumGrid1-Accent21"/>
        <w:spacing w:after="0" w:line="240" w:lineRule="auto"/>
        <w:jc w:val="both"/>
        <w:rPr>
          <w:rFonts w:asciiTheme="minorHAnsi" w:hAnsiTheme="minorHAnsi" w:cs="Arial"/>
          <w:i/>
          <w:color w:val="44546A" w:themeColor="text2"/>
          <w:sz w:val="24"/>
        </w:rPr>
      </w:pPr>
      <w:r w:rsidRPr="002F67FA">
        <w:rPr>
          <w:rFonts w:asciiTheme="minorHAnsi" w:hAnsiTheme="minorHAnsi" w:cs="Arial"/>
          <w:i/>
          <w:color w:val="44546A" w:themeColor="text2"/>
          <w:sz w:val="24"/>
        </w:rPr>
        <w:t>Encourage change – ask them first for their suggestions – this tends to be more successful.</w:t>
      </w:r>
    </w:p>
    <w:p w14:paraId="7909CAAF" w14:textId="77777777" w:rsidR="008A0A49" w:rsidRPr="002F67FA" w:rsidRDefault="008A0A49" w:rsidP="00A70782">
      <w:pPr>
        <w:pStyle w:val="MediumGrid1-Accent21"/>
        <w:numPr>
          <w:ilvl w:val="1"/>
          <w:numId w:val="12"/>
        </w:numPr>
        <w:spacing w:after="0" w:line="240" w:lineRule="auto"/>
        <w:jc w:val="both"/>
        <w:rPr>
          <w:rFonts w:asciiTheme="minorHAnsi" w:hAnsiTheme="minorHAnsi" w:cs="Arial"/>
          <w:i/>
          <w:color w:val="44546A" w:themeColor="text2"/>
          <w:sz w:val="24"/>
        </w:rPr>
      </w:pPr>
      <w:r w:rsidRPr="002F67FA">
        <w:rPr>
          <w:rFonts w:asciiTheme="minorHAnsi" w:hAnsiTheme="minorHAnsi" w:cs="Arial"/>
          <w:i/>
          <w:color w:val="44546A" w:themeColor="text2"/>
          <w:sz w:val="24"/>
        </w:rPr>
        <w:t>What could you do to change this?</w:t>
      </w:r>
    </w:p>
    <w:p w14:paraId="07B1818E" w14:textId="77777777" w:rsidR="008A0A49" w:rsidRPr="002F67FA" w:rsidRDefault="008A0A49" w:rsidP="00A70782">
      <w:pPr>
        <w:pStyle w:val="MediumGrid1-Accent21"/>
        <w:numPr>
          <w:ilvl w:val="1"/>
          <w:numId w:val="12"/>
        </w:numPr>
        <w:spacing w:after="0" w:line="240" w:lineRule="auto"/>
        <w:jc w:val="both"/>
        <w:rPr>
          <w:rFonts w:asciiTheme="minorHAnsi" w:hAnsiTheme="minorHAnsi" w:cs="Arial"/>
          <w:i/>
          <w:color w:val="44546A" w:themeColor="text2"/>
          <w:sz w:val="24"/>
        </w:rPr>
      </w:pPr>
      <w:r w:rsidRPr="002F67FA">
        <w:rPr>
          <w:rFonts w:asciiTheme="minorHAnsi" w:hAnsiTheme="minorHAnsi" w:cs="Arial"/>
          <w:i/>
          <w:color w:val="44546A" w:themeColor="text2"/>
          <w:sz w:val="24"/>
        </w:rPr>
        <w:t>How could you improve…?</w:t>
      </w:r>
    </w:p>
    <w:p w14:paraId="3FC3E04E" w14:textId="77777777" w:rsidR="008A0A49" w:rsidRPr="002F67FA" w:rsidRDefault="008A0A49" w:rsidP="00A70782">
      <w:pPr>
        <w:pStyle w:val="MediumGrid1-Accent21"/>
        <w:numPr>
          <w:ilvl w:val="1"/>
          <w:numId w:val="12"/>
        </w:numPr>
        <w:spacing w:after="0" w:line="240" w:lineRule="auto"/>
        <w:jc w:val="both"/>
        <w:rPr>
          <w:rFonts w:asciiTheme="minorHAnsi" w:hAnsiTheme="minorHAnsi" w:cs="Arial"/>
          <w:i/>
          <w:color w:val="44546A" w:themeColor="text2"/>
          <w:sz w:val="24"/>
        </w:rPr>
      </w:pPr>
      <w:r w:rsidRPr="002F67FA">
        <w:rPr>
          <w:rFonts w:asciiTheme="minorHAnsi" w:hAnsiTheme="minorHAnsi" w:cs="Arial"/>
          <w:i/>
          <w:color w:val="44546A" w:themeColor="text2"/>
          <w:sz w:val="24"/>
        </w:rPr>
        <w:t>What might you do differently to be (even) more effective?</w:t>
      </w:r>
    </w:p>
    <w:p w14:paraId="5880E142" w14:textId="77777777" w:rsidR="008A0A49" w:rsidRPr="002F67FA" w:rsidRDefault="008A0A49" w:rsidP="00A70782">
      <w:pPr>
        <w:pStyle w:val="MediumGrid1-Accent21"/>
        <w:numPr>
          <w:ilvl w:val="1"/>
          <w:numId w:val="12"/>
        </w:numPr>
        <w:spacing w:after="0" w:line="240" w:lineRule="auto"/>
        <w:jc w:val="both"/>
        <w:rPr>
          <w:rFonts w:asciiTheme="minorHAnsi" w:hAnsiTheme="minorHAnsi" w:cs="Arial"/>
          <w:i/>
          <w:color w:val="44546A" w:themeColor="text2"/>
          <w:sz w:val="24"/>
        </w:rPr>
      </w:pPr>
      <w:r w:rsidRPr="002F67FA">
        <w:rPr>
          <w:rFonts w:asciiTheme="minorHAnsi" w:hAnsiTheme="minorHAnsi" w:cs="Arial"/>
          <w:i/>
          <w:color w:val="44546A" w:themeColor="text2"/>
          <w:sz w:val="24"/>
        </w:rPr>
        <w:t>How will you develop your skills in this area?</w:t>
      </w:r>
    </w:p>
    <w:p w14:paraId="55C76A37" w14:textId="2959082E" w:rsidR="008A0A49" w:rsidRPr="002F67FA" w:rsidRDefault="00892A7A" w:rsidP="00892A7A">
      <w:pPr>
        <w:ind w:left="1080"/>
        <w:jc w:val="both"/>
        <w:rPr>
          <w:rFonts w:cs="Arial"/>
          <w:i/>
          <w:color w:val="44546A" w:themeColor="text2"/>
          <w:sz w:val="24"/>
        </w:rPr>
      </w:pPr>
      <w:r w:rsidRPr="00892A7A">
        <w:rPr>
          <w:rFonts w:cs="Arial"/>
          <w:i/>
          <w:color w:val="44546A" w:themeColor="text2"/>
          <w:sz w:val="16"/>
          <w:lang w:val="en-US"/>
        </w:rPr>
        <w:br/>
      </w:r>
      <w:r w:rsidR="008A0A49" w:rsidRPr="002F67FA">
        <w:rPr>
          <w:rFonts w:cs="Arial"/>
          <w:i/>
          <w:color w:val="44546A" w:themeColor="text2"/>
          <w:sz w:val="24"/>
          <w:lang w:val="en-US"/>
        </w:rPr>
        <w:t>If necessary, offer your points/suggestions</w:t>
      </w:r>
    </w:p>
    <w:p w14:paraId="5E42AE59" w14:textId="77777777" w:rsidR="008A0A49" w:rsidRPr="002F67FA" w:rsidRDefault="008A0A49" w:rsidP="00A70782">
      <w:pPr>
        <w:pStyle w:val="MediumGrid1-Accent21"/>
        <w:numPr>
          <w:ilvl w:val="0"/>
          <w:numId w:val="14"/>
        </w:numPr>
        <w:spacing w:after="0" w:line="240" w:lineRule="auto"/>
        <w:jc w:val="both"/>
        <w:rPr>
          <w:rFonts w:asciiTheme="minorHAnsi" w:hAnsiTheme="minorHAnsi" w:cs="Arial"/>
          <w:i/>
          <w:color w:val="44546A" w:themeColor="text2"/>
          <w:sz w:val="24"/>
        </w:rPr>
      </w:pPr>
      <w:r w:rsidRPr="002F67FA">
        <w:rPr>
          <w:rFonts w:asciiTheme="minorHAnsi" w:hAnsiTheme="minorHAnsi" w:cs="Arial"/>
          <w:i/>
          <w:color w:val="44546A" w:themeColor="text2"/>
          <w:sz w:val="24"/>
          <w:lang w:val="en-US"/>
        </w:rPr>
        <w:t>I’d like to see more of… less of…</w:t>
      </w:r>
    </w:p>
    <w:p w14:paraId="3F277B87" w14:textId="77777777" w:rsidR="008A0A49" w:rsidRPr="002F67FA" w:rsidRDefault="008A0A49" w:rsidP="00A70782">
      <w:pPr>
        <w:pStyle w:val="MediumGrid1-Accent21"/>
        <w:numPr>
          <w:ilvl w:val="0"/>
          <w:numId w:val="14"/>
        </w:numPr>
        <w:spacing w:after="0" w:line="240" w:lineRule="auto"/>
        <w:jc w:val="both"/>
        <w:rPr>
          <w:rFonts w:asciiTheme="minorHAnsi" w:hAnsiTheme="minorHAnsi" w:cs="Arial"/>
          <w:i/>
          <w:color w:val="44546A" w:themeColor="text2"/>
          <w:sz w:val="24"/>
        </w:rPr>
      </w:pPr>
      <w:r w:rsidRPr="002F67FA">
        <w:rPr>
          <w:rFonts w:asciiTheme="minorHAnsi" w:hAnsiTheme="minorHAnsi" w:cs="Arial"/>
          <w:i/>
          <w:color w:val="44546A" w:themeColor="text2"/>
          <w:sz w:val="24"/>
        </w:rPr>
        <w:t xml:space="preserve">Have you thought </w:t>
      </w:r>
      <w:proofErr w:type="gramStart"/>
      <w:r w:rsidRPr="002F67FA">
        <w:rPr>
          <w:rFonts w:asciiTheme="minorHAnsi" w:hAnsiTheme="minorHAnsi" w:cs="Arial"/>
          <w:i/>
          <w:color w:val="44546A" w:themeColor="text2"/>
          <w:sz w:val="24"/>
        </w:rPr>
        <w:t>about…</w:t>
      </w:r>
      <w:proofErr w:type="gramEnd"/>
    </w:p>
    <w:p w14:paraId="68BAB2CC" w14:textId="77777777" w:rsidR="008A0A49" w:rsidRPr="002F67FA" w:rsidRDefault="008A0A49" w:rsidP="00A70782">
      <w:pPr>
        <w:pStyle w:val="MediumGrid1-Accent21"/>
        <w:numPr>
          <w:ilvl w:val="0"/>
          <w:numId w:val="14"/>
        </w:numPr>
        <w:spacing w:after="0" w:line="240" w:lineRule="auto"/>
        <w:jc w:val="both"/>
        <w:rPr>
          <w:rFonts w:asciiTheme="minorHAnsi" w:hAnsiTheme="minorHAnsi" w:cs="Arial"/>
          <w:i/>
          <w:color w:val="44546A" w:themeColor="text2"/>
          <w:sz w:val="24"/>
        </w:rPr>
      </w:pPr>
      <w:r w:rsidRPr="002F67FA">
        <w:rPr>
          <w:rFonts w:asciiTheme="minorHAnsi" w:hAnsiTheme="minorHAnsi" w:cs="Arial"/>
          <w:i/>
          <w:color w:val="44546A" w:themeColor="text2"/>
          <w:sz w:val="24"/>
        </w:rPr>
        <w:t>You might like to try….</w:t>
      </w:r>
    </w:p>
    <w:p w14:paraId="5D6A2442" w14:textId="77777777" w:rsidR="008A0A49" w:rsidRDefault="008A0A49" w:rsidP="008A0A49"/>
    <w:p w14:paraId="5956B474" w14:textId="27A8395F" w:rsidR="008A0A49" w:rsidRPr="00A70782" w:rsidRDefault="00892A7A" w:rsidP="008A0A49">
      <w:pPr>
        <w:pStyle w:val="mainbodytext"/>
        <w:rPr>
          <w:rFonts w:asciiTheme="minorHAnsi" w:hAnsiTheme="minorHAnsi" w:cs="Arial"/>
          <w:b/>
          <w:color w:val="0000CC"/>
          <w:sz w:val="28"/>
          <w:szCs w:val="28"/>
        </w:rPr>
      </w:pPr>
      <w:r w:rsidRPr="00A70782">
        <w:rPr>
          <w:rFonts w:asciiTheme="minorHAnsi" w:hAnsiTheme="minorHAnsi" w:cs="Arial"/>
          <w:b/>
          <w:color w:val="0000CC"/>
          <w:sz w:val="28"/>
          <w:szCs w:val="28"/>
        </w:rPr>
        <w:t>Effective versus I</w:t>
      </w:r>
      <w:r w:rsidR="008A0A49" w:rsidRPr="00A70782">
        <w:rPr>
          <w:rFonts w:asciiTheme="minorHAnsi" w:hAnsiTheme="minorHAnsi" w:cs="Arial"/>
          <w:b/>
          <w:color w:val="0000CC"/>
          <w:sz w:val="28"/>
          <w:szCs w:val="28"/>
        </w:rPr>
        <w:t>neffective feedback</w:t>
      </w:r>
    </w:p>
    <w:tbl>
      <w:tblPr>
        <w:tblpPr w:leftFromText="180" w:rightFromText="180" w:vertAnchor="page" w:horzAnchor="page" w:tblpX="1729" w:tblpY="7849"/>
        <w:tblW w:w="0" w:type="auto"/>
        <w:tblBorders>
          <w:insideH w:val="single" w:sz="6" w:space="0" w:color="0000FF"/>
          <w:insideV w:val="single" w:sz="6" w:space="0" w:color="0000FF"/>
        </w:tblBorders>
        <w:tblLayout w:type="fixed"/>
        <w:tblLook w:val="0000" w:firstRow="0" w:lastRow="0" w:firstColumn="0" w:lastColumn="0" w:noHBand="0" w:noVBand="0"/>
      </w:tblPr>
      <w:tblGrid>
        <w:gridCol w:w="4503"/>
        <w:gridCol w:w="4394"/>
      </w:tblGrid>
      <w:tr w:rsidR="008A0A49" w:rsidRPr="004D77F5" w14:paraId="07B2AE89" w14:textId="77777777" w:rsidTr="0031521F">
        <w:tc>
          <w:tcPr>
            <w:tcW w:w="4503" w:type="dxa"/>
            <w:tcBorders>
              <w:top w:val="nil"/>
              <w:bottom w:val="single" w:sz="6" w:space="0" w:color="auto"/>
              <w:right w:val="single" w:sz="6" w:space="0" w:color="auto"/>
            </w:tcBorders>
            <w:shd w:val="pct20" w:color="EEECE1" w:fill="auto"/>
          </w:tcPr>
          <w:p w14:paraId="56865BD0" w14:textId="77777777" w:rsidR="008A0A49" w:rsidRPr="004D77F5" w:rsidRDefault="008A0A49" w:rsidP="0031521F">
            <w:pPr>
              <w:pStyle w:val="subheading"/>
              <w:jc w:val="both"/>
              <w:rPr>
                <w:rFonts w:asciiTheme="minorHAnsi" w:hAnsiTheme="minorHAnsi" w:cs="Arial"/>
                <w:color w:val="44546A" w:themeColor="text2"/>
                <w:szCs w:val="24"/>
              </w:rPr>
            </w:pPr>
            <w:r w:rsidRPr="00A70782">
              <w:rPr>
                <w:rFonts w:asciiTheme="minorHAnsi" w:hAnsiTheme="minorHAnsi" w:cs="Arial"/>
                <w:color w:val="0000CC"/>
                <w:szCs w:val="24"/>
              </w:rPr>
              <w:t>Effective</w:t>
            </w:r>
          </w:p>
        </w:tc>
        <w:tc>
          <w:tcPr>
            <w:tcW w:w="4394" w:type="dxa"/>
            <w:tcBorders>
              <w:top w:val="nil"/>
              <w:left w:val="single" w:sz="6" w:space="0" w:color="auto"/>
              <w:bottom w:val="single" w:sz="6" w:space="0" w:color="auto"/>
            </w:tcBorders>
            <w:shd w:val="pct20" w:color="EEECE1" w:fill="auto"/>
          </w:tcPr>
          <w:p w14:paraId="7B7D0EEE" w14:textId="77777777" w:rsidR="008A0A49" w:rsidRPr="004D77F5" w:rsidRDefault="008A0A49" w:rsidP="0031521F">
            <w:pPr>
              <w:pStyle w:val="subheading"/>
              <w:jc w:val="both"/>
              <w:rPr>
                <w:rFonts w:asciiTheme="minorHAnsi" w:hAnsiTheme="minorHAnsi" w:cs="Arial"/>
                <w:color w:val="44546A" w:themeColor="text2"/>
                <w:szCs w:val="24"/>
              </w:rPr>
            </w:pPr>
            <w:r w:rsidRPr="00A70782">
              <w:rPr>
                <w:rFonts w:asciiTheme="minorHAnsi" w:hAnsiTheme="minorHAnsi" w:cs="Arial"/>
                <w:color w:val="0000CC"/>
                <w:szCs w:val="24"/>
              </w:rPr>
              <w:t>Ineffective</w:t>
            </w:r>
          </w:p>
        </w:tc>
      </w:tr>
      <w:tr w:rsidR="008A0A49" w:rsidRPr="004D77F5" w14:paraId="377067BE" w14:textId="77777777" w:rsidTr="0031521F">
        <w:tc>
          <w:tcPr>
            <w:tcW w:w="4503" w:type="dxa"/>
            <w:tcBorders>
              <w:top w:val="single" w:sz="6" w:space="0" w:color="auto"/>
              <w:bottom w:val="nil"/>
              <w:right w:val="single" w:sz="6" w:space="0" w:color="auto"/>
            </w:tcBorders>
          </w:tcPr>
          <w:p w14:paraId="6CDE6ACD" w14:textId="77777777" w:rsidR="008A0A49" w:rsidRPr="004D77F5" w:rsidRDefault="008A0A49" w:rsidP="00A70782">
            <w:pPr>
              <w:pStyle w:val="bulletedlist"/>
              <w:numPr>
                <w:ilvl w:val="0"/>
                <w:numId w:val="15"/>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Describes behaviour</w:t>
            </w:r>
          </w:p>
        </w:tc>
        <w:tc>
          <w:tcPr>
            <w:tcW w:w="4394" w:type="dxa"/>
            <w:tcBorders>
              <w:top w:val="single" w:sz="6" w:space="0" w:color="auto"/>
              <w:left w:val="single" w:sz="6" w:space="0" w:color="auto"/>
              <w:bottom w:val="nil"/>
            </w:tcBorders>
          </w:tcPr>
          <w:p w14:paraId="2BB41AAF" w14:textId="77777777" w:rsidR="008A0A49" w:rsidRPr="004D77F5" w:rsidRDefault="008A0A49" w:rsidP="00A70782">
            <w:pPr>
              <w:pStyle w:val="bulletedlist"/>
              <w:numPr>
                <w:ilvl w:val="0"/>
                <w:numId w:val="16"/>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Describes individual, their personality and attitude</w:t>
            </w:r>
          </w:p>
        </w:tc>
      </w:tr>
      <w:tr w:rsidR="008A0A49" w:rsidRPr="004D77F5" w14:paraId="27EC9674" w14:textId="77777777" w:rsidTr="0031521F">
        <w:tc>
          <w:tcPr>
            <w:tcW w:w="4503" w:type="dxa"/>
            <w:tcBorders>
              <w:top w:val="nil"/>
              <w:bottom w:val="nil"/>
              <w:right w:val="single" w:sz="6" w:space="0" w:color="auto"/>
            </w:tcBorders>
          </w:tcPr>
          <w:p w14:paraId="6E48B864" w14:textId="77777777" w:rsidR="008A0A49" w:rsidRPr="004D77F5" w:rsidRDefault="008A0A49" w:rsidP="00A70782">
            <w:pPr>
              <w:pStyle w:val="bulletedlist"/>
              <w:numPr>
                <w:ilvl w:val="0"/>
                <w:numId w:val="15"/>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Specific</w:t>
            </w:r>
          </w:p>
        </w:tc>
        <w:tc>
          <w:tcPr>
            <w:tcW w:w="4394" w:type="dxa"/>
            <w:tcBorders>
              <w:top w:val="nil"/>
              <w:left w:val="single" w:sz="6" w:space="0" w:color="auto"/>
              <w:bottom w:val="nil"/>
            </w:tcBorders>
          </w:tcPr>
          <w:p w14:paraId="76D6C265" w14:textId="77777777" w:rsidR="008A0A49" w:rsidRPr="004D77F5" w:rsidRDefault="008A0A49" w:rsidP="00A70782">
            <w:pPr>
              <w:pStyle w:val="bulletedlist"/>
              <w:numPr>
                <w:ilvl w:val="0"/>
                <w:numId w:val="16"/>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General</w:t>
            </w:r>
          </w:p>
        </w:tc>
      </w:tr>
      <w:tr w:rsidR="008A0A49" w:rsidRPr="004D77F5" w14:paraId="57C1AC86" w14:textId="77777777" w:rsidTr="0031521F">
        <w:tc>
          <w:tcPr>
            <w:tcW w:w="4503" w:type="dxa"/>
            <w:tcBorders>
              <w:top w:val="nil"/>
              <w:bottom w:val="nil"/>
              <w:right w:val="single" w:sz="6" w:space="0" w:color="auto"/>
            </w:tcBorders>
          </w:tcPr>
          <w:p w14:paraId="3A549A10" w14:textId="77777777" w:rsidR="008A0A49" w:rsidRPr="004D77F5" w:rsidRDefault="008A0A49" w:rsidP="00A70782">
            <w:pPr>
              <w:pStyle w:val="bulletedlist"/>
              <w:numPr>
                <w:ilvl w:val="0"/>
                <w:numId w:val="15"/>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Give as soon as appropriate</w:t>
            </w:r>
          </w:p>
        </w:tc>
        <w:tc>
          <w:tcPr>
            <w:tcW w:w="4394" w:type="dxa"/>
            <w:tcBorders>
              <w:top w:val="nil"/>
              <w:left w:val="single" w:sz="6" w:space="0" w:color="auto"/>
              <w:bottom w:val="nil"/>
            </w:tcBorders>
          </w:tcPr>
          <w:p w14:paraId="5AA71AF2" w14:textId="77777777" w:rsidR="008A0A49" w:rsidRPr="004D77F5" w:rsidRDefault="008A0A49" w:rsidP="00A70782">
            <w:pPr>
              <w:pStyle w:val="bulletedlist"/>
              <w:numPr>
                <w:ilvl w:val="0"/>
                <w:numId w:val="16"/>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Delayed, saved up and dumped</w:t>
            </w:r>
          </w:p>
        </w:tc>
      </w:tr>
      <w:tr w:rsidR="008A0A49" w:rsidRPr="004D77F5" w14:paraId="3FCF203B" w14:textId="77777777" w:rsidTr="0031521F">
        <w:tc>
          <w:tcPr>
            <w:tcW w:w="4503" w:type="dxa"/>
            <w:tcBorders>
              <w:top w:val="nil"/>
              <w:bottom w:val="nil"/>
              <w:right w:val="single" w:sz="6" w:space="0" w:color="auto"/>
            </w:tcBorders>
          </w:tcPr>
          <w:p w14:paraId="3C047F20" w14:textId="77777777" w:rsidR="008A0A49" w:rsidRPr="004D77F5" w:rsidRDefault="008A0A49" w:rsidP="00A70782">
            <w:pPr>
              <w:pStyle w:val="bulletedlist"/>
              <w:numPr>
                <w:ilvl w:val="0"/>
                <w:numId w:val="15"/>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Direct</w:t>
            </w:r>
          </w:p>
        </w:tc>
        <w:tc>
          <w:tcPr>
            <w:tcW w:w="4394" w:type="dxa"/>
            <w:tcBorders>
              <w:top w:val="nil"/>
              <w:left w:val="single" w:sz="6" w:space="0" w:color="auto"/>
              <w:bottom w:val="nil"/>
            </w:tcBorders>
          </w:tcPr>
          <w:p w14:paraId="138DBE6D" w14:textId="77777777" w:rsidR="008A0A49" w:rsidRPr="004D77F5" w:rsidRDefault="008A0A49" w:rsidP="00A70782">
            <w:pPr>
              <w:pStyle w:val="bulletedlist"/>
              <w:numPr>
                <w:ilvl w:val="0"/>
                <w:numId w:val="16"/>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Indirect or ricocheted</w:t>
            </w:r>
          </w:p>
        </w:tc>
      </w:tr>
      <w:tr w:rsidR="008A0A49" w:rsidRPr="004D77F5" w14:paraId="1CEC1D68" w14:textId="77777777" w:rsidTr="0031521F">
        <w:tc>
          <w:tcPr>
            <w:tcW w:w="4503" w:type="dxa"/>
            <w:tcBorders>
              <w:top w:val="nil"/>
              <w:bottom w:val="nil"/>
              <w:right w:val="single" w:sz="6" w:space="0" w:color="auto"/>
            </w:tcBorders>
          </w:tcPr>
          <w:p w14:paraId="08145FF6" w14:textId="77777777" w:rsidR="008A0A49" w:rsidRPr="004D77F5" w:rsidRDefault="008A0A49" w:rsidP="00A70782">
            <w:pPr>
              <w:pStyle w:val="bulletedlist"/>
              <w:numPr>
                <w:ilvl w:val="0"/>
                <w:numId w:val="15"/>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Owned by giver</w:t>
            </w:r>
          </w:p>
        </w:tc>
        <w:tc>
          <w:tcPr>
            <w:tcW w:w="4394" w:type="dxa"/>
            <w:tcBorders>
              <w:top w:val="nil"/>
              <w:left w:val="single" w:sz="6" w:space="0" w:color="auto"/>
              <w:bottom w:val="nil"/>
            </w:tcBorders>
          </w:tcPr>
          <w:p w14:paraId="10B222C2" w14:textId="77777777" w:rsidR="008A0A49" w:rsidRPr="004D77F5" w:rsidRDefault="008A0A49" w:rsidP="00A70782">
            <w:pPr>
              <w:pStyle w:val="bulletedlist"/>
              <w:numPr>
                <w:ilvl w:val="0"/>
                <w:numId w:val="16"/>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Transferred to another party</w:t>
            </w:r>
          </w:p>
        </w:tc>
      </w:tr>
      <w:tr w:rsidR="008A0A49" w:rsidRPr="004D77F5" w14:paraId="35B9D479" w14:textId="77777777" w:rsidTr="0031521F">
        <w:tc>
          <w:tcPr>
            <w:tcW w:w="4503" w:type="dxa"/>
            <w:tcBorders>
              <w:top w:val="nil"/>
              <w:bottom w:val="nil"/>
              <w:right w:val="single" w:sz="6" w:space="0" w:color="auto"/>
            </w:tcBorders>
          </w:tcPr>
          <w:p w14:paraId="2930E9B6" w14:textId="77777777" w:rsidR="008A0A49" w:rsidRPr="004D77F5" w:rsidRDefault="008A0A49" w:rsidP="00A70782">
            <w:pPr>
              <w:pStyle w:val="bulletedlist"/>
              <w:numPr>
                <w:ilvl w:val="0"/>
                <w:numId w:val="15"/>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Checked for clarity</w:t>
            </w:r>
            <w:r>
              <w:rPr>
                <w:rFonts w:asciiTheme="minorHAnsi" w:hAnsiTheme="minorHAnsi" w:cs="Arial"/>
                <w:color w:val="44546A" w:themeColor="text2"/>
                <w:sz w:val="22"/>
                <w:szCs w:val="24"/>
              </w:rPr>
              <w:t xml:space="preserve"> – ask questions</w:t>
            </w:r>
          </w:p>
        </w:tc>
        <w:tc>
          <w:tcPr>
            <w:tcW w:w="4394" w:type="dxa"/>
            <w:tcBorders>
              <w:top w:val="nil"/>
              <w:left w:val="single" w:sz="6" w:space="0" w:color="auto"/>
              <w:bottom w:val="nil"/>
            </w:tcBorders>
          </w:tcPr>
          <w:p w14:paraId="5482B72B" w14:textId="77777777" w:rsidR="008A0A49" w:rsidRPr="004D77F5" w:rsidRDefault="008A0A49" w:rsidP="00A70782">
            <w:pPr>
              <w:pStyle w:val="bulletedlist"/>
              <w:numPr>
                <w:ilvl w:val="0"/>
                <w:numId w:val="16"/>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Not checked for clarity</w:t>
            </w:r>
          </w:p>
        </w:tc>
      </w:tr>
      <w:tr w:rsidR="008A0A49" w:rsidRPr="004D77F5" w14:paraId="09DAE1D3" w14:textId="77777777" w:rsidTr="0031521F">
        <w:tc>
          <w:tcPr>
            <w:tcW w:w="4503" w:type="dxa"/>
            <w:tcBorders>
              <w:top w:val="nil"/>
              <w:bottom w:val="nil"/>
              <w:right w:val="single" w:sz="6" w:space="0" w:color="auto"/>
            </w:tcBorders>
          </w:tcPr>
          <w:p w14:paraId="3518F65B" w14:textId="77777777" w:rsidR="008A0A49" w:rsidRPr="004D77F5" w:rsidRDefault="008A0A49" w:rsidP="00A70782">
            <w:pPr>
              <w:pStyle w:val="bulletedlist"/>
              <w:numPr>
                <w:ilvl w:val="0"/>
                <w:numId w:val="15"/>
              </w:numPr>
              <w:spacing w:after="120"/>
              <w:jc w:val="left"/>
              <w:rPr>
                <w:rFonts w:asciiTheme="minorHAnsi" w:hAnsiTheme="minorHAnsi" w:cs="Arial"/>
                <w:color w:val="44546A" w:themeColor="text2"/>
                <w:sz w:val="22"/>
                <w:szCs w:val="24"/>
                <w:lang w:val="fr-FR"/>
              </w:rPr>
            </w:pPr>
            <w:r w:rsidRPr="004D77F5">
              <w:rPr>
                <w:rFonts w:asciiTheme="minorHAnsi" w:hAnsiTheme="minorHAnsi" w:cs="Arial"/>
                <w:color w:val="44546A" w:themeColor="text2"/>
                <w:sz w:val="22"/>
                <w:szCs w:val="24"/>
              </w:rPr>
              <w:t xml:space="preserve">Specifies </w:t>
            </w:r>
            <w:r>
              <w:rPr>
                <w:rFonts w:asciiTheme="minorHAnsi" w:hAnsiTheme="minorHAnsi" w:cs="Arial"/>
                <w:color w:val="44546A" w:themeColor="text2"/>
                <w:sz w:val="22"/>
                <w:szCs w:val="24"/>
              </w:rPr>
              <w:t xml:space="preserve">impact / </w:t>
            </w:r>
            <w:r w:rsidRPr="004D77F5">
              <w:rPr>
                <w:rFonts w:asciiTheme="minorHAnsi" w:hAnsiTheme="minorHAnsi" w:cs="Arial"/>
                <w:color w:val="44546A" w:themeColor="text2"/>
                <w:sz w:val="22"/>
                <w:szCs w:val="24"/>
              </w:rPr>
              <w:t>consequences</w:t>
            </w:r>
          </w:p>
        </w:tc>
        <w:tc>
          <w:tcPr>
            <w:tcW w:w="4394" w:type="dxa"/>
            <w:tcBorders>
              <w:top w:val="nil"/>
              <w:left w:val="single" w:sz="6" w:space="0" w:color="auto"/>
              <w:bottom w:val="nil"/>
            </w:tcBorders>
          </w:tcPr>
          <w:p w14:paraId="19AFD714" w14:textId="77777777" w:rsidR="008A0A49" w:rsidRPr="004D77F5" w:rsidRDefault="008A0A49" w:rsidP="00A70782">
            <w:pPr>
              <w:pStyle w:val="bulletedlist"/>
              <w:numPr>
                <w:ilvl w:val="0"/>
                <w:numId w:val="16"/>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 xml:space="preserve">Does not specify </w:t>
            </w:r>
            <w:r>
              <w:rPr>
                <w:rFonts w:asciiTheme="minorHAnsi" w:hAnsiTheme="minorHAnsi" w:cs="Arial"/>
                <w:color w:val="44546A" w:themeColor="text2"/>
                <w:sz w:val="22"/>
                <w:szCs w:val="24"/>
              </w:rPr>
              <w:t xml:space="preserve">impact / </w:t>
            </w:r>
            <w:r w:rsidRPr="004D77F5">
              <w:rPr>
                <w:rFonts w:asciiTheme="minorHAnsi" w:hAnsiTheme="minorHAnsi" w:cs="Arial"/>
                <w:color w:val="44546A" w:themeColor="text2"/>
                <w:sz w:val="22"/>
                <w:szCs w:val="24"/>
              </w:rPr>
              <w:t>consequences</w:t>
            </w:r>
          </w:p>
        </w:tc>
      </w:tr>
      <w:tr w:rsidR="008A0A49" w:rsidRPr="004D77F5" w14:paraId="67ADA6A6" w14:textId="77777777" w:rsidTr="0031521F">
        <w:tc>
          <w:tcPr>
            <w:tcW w:w="4503" w:type="dxa"/>
            <w:tcBorders>
              <w:top w:val="nil"/>
              <w:bottom w:val="nil"/>
              <w:right w:val="single" w:sz="6" w:space="0" w:color="auto"/>
            </w:tcBorders>
          </w:tcPr>
          <w:p w14:paraId="2D16210A" w14:textId="77777777" w:rsidR="008A0A49" w:rsidRPr="004D77F5" w:rsidRDefault="008A0A49" w:rsidP="00A70782">
            <w:pPr>
              <w:pStyle w:val="bulletedlist"/>
              <w:numPr>
                <w:ilvl w:val="0"/>
                <w:numId w:val="15"/>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Refers to behaviours within the receiver’s control</w:t>
            </w:r>
          </w:p>
        </w:tc>
        <w:tc>
          <w:tcPr>
            <w:tcW w:w="4394" w:type="dxa"/>
            <w:tcBorders>
              <w:top w:val="nil"/>
              <w:left w:val="single" w:sz="6" w:space="0" w:color="auto"/>
              <w:bottom w:val="nil"/>
            </w:tcBorders>
          </w:tcPr>
          <w:p w14:paraId="44FE37C0" w14:textId="77777777" w:rsidR="008A0A49" w:rsidRPr="004D77F5" w:rsidRDefault="008A0A49" w:rsidP="00A70782">
            <w:pPr>
              <w:pStyle w:val="bulletedlist"/>
              <w:numPr>
                <w:ilvl w:val="0"/>
                <w:numId w:val="16"/>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Refers to behaviours which are not under the receiver’s control</w:t>
            </w:r>
          </w:p>
        </w:tc>
      </w:tr>
      <w:tr w:rsidR="008A0A49" w:rsidRPr="004D77F5" w14:paraId="0ECAA933" w14:textId="77777777" w:rsidTr="0031521F">
        <w:tc>
          <w:tcPr>
            <w:tcW w:w="4503" w:type="dxa"/>
            <w:tcBorders>
              <w:top w:val="nil"/>
              <w:bottom w:val="nil"/>
              <w:right w:val="single" w:sz="6" w:space="0" w:color="auto"/>
            </w:tcBorders>
          </w:tcPr>
          <w:p w14:paraId="0BDF2FB6" w14:textId="77777777" w:rsidR="008A0A49" w:rsidRPr="004D77F5" w:rsidRDefault="008A0A49" w:rsidP="00A70782">
            <w:pPr>
              <w:pStyle w:val="bulletedlist"/>
              <w:numPr>
                <w:ilvl w:val="0"/>
                <w:numId w:val="15"/>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Giver’s and receivers needs are both taken into account</w:t>
            </w:r>
          </w:p>
        </w:tc>
        <w:tc>
          <w:tcPr>
            <w:tcW w:w="4394" w:type="dxa"/>
            <w:tcBorders>
              <w:top w:val="nil"/>
              <w:left w:val="single" w:sz="6" w:space="0" w:color="auto"/>
              <w:bottom w:val="nil"/>
            </w:tcBorders>
          </w:tcPr>
          <w:p w14:paraId="0C3600D5" w14:textId="77777777" w:rsidR="008A0A49" w:rsidRPr="004D77F5" w:rsidRDefault="008A0A49" w:rsidP="00A70782">
            <w:pPr>
              <w:pStyle w:val="bulletedlist"/>
              <w:numPr>
                <w:ilvl w:val="0"/>
                <w:numId w:val="16"/>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Is distorted by giver’s needs</w:t>
            </w:r>
          </w:p>
        </w:tc>
      </w:tr>
      <w:tr w:rsidR="008A0A49" w:rsidRPr="004D77F5" w14:paraId="65E1A9DB" w14:textId="77777777" w:rsidTr="0031521F">
        <w:tc>
          <w:tcPr>
            <w:tcW w:w="4503" w:type="dxa"/>
            <w:tcBorders>
              <w:top w:val="nil"/>
              <w:bottom w:val="nil"/>
              <w:right w:val="single" w:sz="6" w:space="0" w:color="auto"/>
            </w:tcBorders>
          </w:tcPr>
          <w:p w14:paraId="0FC9B763" w14:textId="77777777" w:rsidR="008A0A49" w:rsidRPr="004D77F5" w:rsidRDefault="008A0A49" w:rsidP="00A70782">
            <w:pPr>
              <w:pStyle w:val="bulletedlist"/>
              <w:numPr>
                <w:ilvl w:val="0"/>
                <w:numId w:val="15"/>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Is supportive</w:t>
            </w:r>
          </w:p>
        </w:tc>
        <w:tc>
          <w:tcPr>
            <w:tcW w:w="4394" w:type="dxa"/>
            <w:tcBorders>
              <w:top w:val="nil"/>
              <w:left w:val="single" w:sz="6" w:space="0" w:color="auto"/>
              <w:bottom w:val="nil"/>
            </w:tcBorders>
          </w:tcPr>
          <w:p w14:paraId="488D0ABC" w14:textId="77777777" w:rsidR="008A0A49" w:rsidRPr="004D77F5" w:rsidRDefault="008A0A49" w:rsidP="00A70782">
            <w:pPr>
              <w:pStyle w:val="bulletedlist"/>
              <w:numPr>
                <w:ilvl w:val="0"/>
                <w:numId w:val="16"/>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Is destructive</w:t>
            </w:r>
          </w:p>
        </w:tc>
      </w:tr>
      <w:tr w:rsidR="008A0A49" w:rsidRPr="004D77F5" w14:paraId="23A510F3" w14:textId="77777777" w:rsidTr="0031521F">
        <w:tc>
          <w:tcPr>
            <w:tcW w:w="4503" w:type="dxa"/>
            <w:tcBorders>
              <w:top w:val="nil"/>
              <w:bottom w:val="nil"/>
              <w:right w:val="single" w:sz="6" w:space="0" w:color="auto"/>
            </w:tcBorders>
          </w:tcPr>
          <w:p w14:paraId="1D3E356A" w14:textId="77777777" w:rsidR="008A0A49" w:rsidRPr="004D77F5" w:rsidRDefault="008A0A49" w:rsidP="00A70782">
            <w:pPr>
              <w:pStyle w:val="bulletedlist"/>
              <w:numPr>
                <w:ilvl w:val="0"/>
                <w:numId w:val="15"/>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Uses ‘How else could you…’</w:t>
            </w:r>
          </w:p>
        </w:tc>
        <w:tc>
          <w:tcPr>
            <w:tcW w:w="4394" w:type="dxa"/>
            <w:tcBorders>
              <w:top w:val="nil"/>
              <w:left w:val="single" w:sz="6" w:space="0" w:color="auto"/>
              <w:bottom w:val="nil"/>
            </w:tcBorders>
          </w:tcPr>
          <w:p w14:paraId="7693EAD6" w14:textId="77777777" w:rsidR="008A0A49" w:rsidRPr="004D77F5" w:rsidRDefault="008A0A49" w:rsidP="00A70782">
            <w:pPr>
              <w:pStyle w:val="bulletedlist"/>
              <w:numPr>
                <w:ilvl w:val="0"/>
                <w:numId w:val="16"/>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Uses ‘You should…’</w:t>
            </w:r>
          </w:p>
        </w:tc>
      </w:tr>
      <w:tr w:rsidR="008A0A49" w:rsidRPr="004D77F5" w14:paraId="32CB911C" w14:textId="77777777" w:rsidTr="0031521F">
        <w:tc>
          <w:tcPr>
            <w:tcW w:w="4503" w:type="dxa"/>
            <w:tcBorders>
              <w:top w:val="nil"/>
              <w:bottom w:val="nil"/>
              <w:right w:val="single" w:sz="6" w:space="0" w:color="auto"/>
            </w:tcBorders>
          </w:tcPr>
          <w:p w14:paraId="0E8801D6" w14:textId="77777777" w:rsidR="008A0A49" w:rsidRPr="004D77F5" w:rsidRDefault="008A0A49" w:rsidP="00A70782">
            <w:pPr>
              <w:pStyle w:val="bulletedlist"/>
              <w:numPr>
                <w:ilvl w:val="0"/>
                <w:numId w:val="15"/>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Separates person from behaviour</w:t>
            </w:r>
          </w:p>
        </w:tc>
        <w:tc>
          <w:tcPr>
            <w:tcW w:w="4394" w:type="dxa"/>
            <w:tcBorders>
              <w:top w:val="nil"/>
              <w:left w:val="single" w:sz="6" w:space="0" w:color="auto"/>
              <w:bottom w:val="nil"/>
            </w:tcBorders>
          </w:tcPr>
          <w:p w14:paraId="12BB3421" w14:textId="77777777" w:rsidR="008A0A49" w:rsidRPr="004D77F5" w:rsidRDefault="008A0A49" w:rsidP="00A70782">
            <w:pPr>
              <w:pStyle w:val="bulletedlist"/>
              <w:numPr>
                <w:ilvl w:val="0"/>
                <w:numId w:val="16"/>
              </w:numPr>
              <w:spacing w:after="120"/>
              <w:jc w:val="left"/>
              <w:rPr>
                <w:rFonts w:asciiTheme="minorHAnsi" w:hAnsiTheme="minorHAnsi" w:cs="Arial"/>
                <w:color w:val="44546A" w:themeColor="text2"/>
                <w:sz w:val="22"/>
                <w:szCs w:val="24"/>
              </w:rPr>
            </w:pPr>
            <w:r w:rsidRPr="004D77F5">
              <w:rPr>
                <w:rFonts w:asciiTheme="minorHAnsi" w:hAnsiTheme="minorHAnsi" w:cs="Arial"/>
                <w:color w:val="44546A" w:themeColor="text2"/>
                <w:sz w:val="22"/>
                <w:szCs w:val="24"/>
              </w:rPr>
              <w:t>Does not separate person from behaviour</w:t>
            </w:r>
          </w:p>
        </w:tc>
      </w:tr>
    </w:tbl>
    <w:p w14:paraId="760AE760" w14:textId="77777777" w:rsidR="00F23CBA" w:rsidRDefault="00F23CBA" w:rsidP="00D97DFB">
      <w:pPr>
        <w:rPr>
          <w:rFonts w:cs="Arial"/>
          <w:color w:val="5B9BD5" w:themeColor="accent5"/>
          <w:sz w:val="32"/>
          <w:u w:val="single"/>
        </w:rPr>
      </w:pPr>
    </w:p>
    <w:p w14:paraId="5DB29264" w14:textId="7BADCBDF" w:rsidR="009974DF" w:rsidRDefault="009974DF">
      <w:pPr>
        <w:spacing w:after="160" w:line="259" w:lineRule="auto"/>
        <w:rPr>
          <w:rFonts w:cs="Arial"/>
          <w:color w:val="5B9BD5" w:themeColor="accent5"/>
          <w:sz w:val="32"/>
          <w:u w:val="single"/>
        </w:rPr>
      </w:pPr>
    </w:p>
    <w:sectPr w:rsidR="009974DF" w:rsidSect="00004304">
      <w:headerReference w:type="default" r:id="rId8"/>
      <w:pgSz w:w="11906" w:h="16838"/>
      <w:pgMar w:top="979" w:right="1440" w:bottom="567" w:left="1418" w:header="142"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AFD92" w14:textId="77777777" w:rsidR="00871C5E" w:rsidRDefault="00871C5E" w:rsidP="008A0A49">
      <w:pPr>
        <w:spacing w:after="0" w:line="240" w:lineRule="auto"/>
      </w:pPr>
      <w:r>
        <w:separator/>
      </w:r>
    </w:p>
  </w:endnote>
  <w:endnote w:type="continuationSeparator" w:id="0">
    <w:p w14:paraId="5EE0812F" w14:textId="77777777" w:rsidR="00871C5E" w:rsidRDefault="00871C5E" w:rsidP="008A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3B092" w14:textId="77777777" w:rsidR="00871C5E" w:rsidRDefault="00871C5E" w:rsidP="008A0A49">
      <w:pPr>
        <w:spacing w:after="0" w:line="240" w:lineRule="auto"/>
      </w:pPr>
      <w:r>
        <w:separator/>
      </w:r>
    </w:p>
  </w:footnote>
  <w:footnote w:type="continuationSeparator" w:id="0">
    <w:p w14:paraId="23C4B1F4" w14:textId="77777777" w:rsidR="00871C5E" w:rsidRDefault="00871C5E" w:rsidP="008A0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6F1FA" w14:textId="48281491" w:rsidR="008A0A49" w:rsidRDefault="002A6019" w:rsidP="00004304">
    <w:pPr>
      <w:pStyle w:val="Header"/>
      <w:jc w:val="right"/>
    </w:pPr>
    <w:r>
      <w:rPr>
        <w:noProof/>
        <w:lang w:val="en-US"/>
      </w:rPr>
      <w:drawing>
        <wp:anchor distT="0" distB="0" distL="114300" distR="114300" simplePos="0" relativeHeight="251659264" behindDoc="1" locked="0" layoutInCell="1" allowOverlap="1" wp14:anchorId="44A9D930" wp14:editId="0E5B888F">
          <wp:simplePos x="0" y="0"/>
          <wp:positionH relativeFrom="margin">
            <wp:posOffset>5088097</wp:posOffset>
          </wp:positionH>
          <wp:positionV relativeFrom="paragraph">
            <wp:posOffset>52628</wp:posOffset>
          </wp:positionV>
          <wp:extent cx="857250" cy="477520"/>
          <wp:effectExtent l="0" t="0" r="0" b="0"/>
          <wp:wrapTight wrapText="bothSides">
            <wp:wrapPolygon edited="0">
              <wp:start x="0" y="0"/>
              <wp:lineTo x="0" y="20681"/>
              <wp:lineTo x="21120" y="20681"/>
              <wp:lineTo x="21120" y="0"/>
              <wp:lineTo x="0" y="0"/>
            </wp:wrapPolygon>
          </wp:wrapTight>
          <wp:docPr id="5" name="Picture 5" descr="N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77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55100"/>
    <w:multiLevelType w:val="hybridMultilevel"/>
    <w:tmpl w:val="5A142AB6"/>
    <w:lvl w:ilvl="0" w:tplc="37EE0F68">
      <w:start w:val="1"/>
      <w:numFmt w:val="bullet"/>
      <w:lvlText w:val=""/>
      <w:lvlJc w:val="left"/>
      <w:pPr>
        <w:ind w:left="1080" w:hanging="360"/>
      </w:pPr>
      <w:rPr>
        <w:rFonts w:ascii="Symbol" w:hAnsi="Symbol" w:hint="default"/>
        <w:color w:val="01A7E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E965DC"/>
    <w:multiLevelType w:val="hybridMultilevel"/>
    <w:tmpl w:val="F99A0CB8"/>
    <w:lvl w:ilvl="0" w:tplc="37EE0F68">
      <w:start w:val="1"/>
      <w:numFmt w:val="bullet"/>
      <w:lvlText w:val=""/>
      <w:lvlJc w:val="left"/>
      <w:pPr>
        <w:ind w:left="1080" w:hanging="360"/>
      </w:pPr>
      <w:rPr>
        <w:rFonts w:ascii="Symbol" w:hAnsi="Symbol" w:hint="default"/>
        <w:color w:val="01A7E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651D93"/>
    <w:multiLevelType w:val="hybridMultilevel"/>
    <w:tmpl w:val="AD5AE0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DA1266"/>
    <w:multiLevelType w:val="hybridMultilevel"/>
    <w:tmpl w:val="269A457A"/>
    <w:lvl w:ilvl="0" w:tplc="656C5C56">
      <w:numFmt w:val="bullet"/>
      <w:lvlText w:val=""/>
      <w:lvlJc w:val="left"/>
      <w:pPr>
        <w:ind w:left="360" w:hanging="360"/>
      </w:pPr>
      <w:rPr>
        <w:rFonts w:ascii="Wingdings" w:hAnsi="Wingdings" w:hint="default"/>
      </w:rPr>
    </w:lvl>
    <w:lvl w:ilvl="1" w:tplc="C188F3A0">
      <w:start w:val="1"/>
      <w:numFmt w:val="bullet"/>
      <w:lvlText w:val=""/>
      <w:lvlJc w:val="left"/>
      <w:pPr>
        <w:ind w:left="1080" w:hanging="360"/>
      </w:pPr>
      <w:rPr>
        <w:rFonts w:ascii="Symbol" w:hAnsi="Symbol" w:hint="default"/>
        <w:color w:val="0000CC"/>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614517"/>
    <w:multiLevelType w:val="hybridMultilevel"/>
    <w:tmpl w:val="75908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DB60E5"/>
    <w:multiLevelType w:val="hybridMultilevel"/>
    <w:tmpl w:val="F7FAC6A0"/>
    <w:lvl w:ilvl="0" w:tplc="656C5C56">
      <w:numFmt w:val="bullet"/>
      <w:lvlText w:val=""/>
      <w:lvlJc w:val="left"/>
      <w:pPr>
        <w:ind w:left="360" w:hanging="360"/>
      </w:pPr>
      <w:rPr>
        <w:rFonts w:ascii="Wingdings" w:hAnsi="Wingdings" w:hint="default"/>
      </w:rPr>
    </w:lvl>
    <w:lvl w:ilvl="1" w:tplc="5FF24532">
      <w:numFmt w:val="bullet"/>
      <w:lvlText w:val="•"/>
      <w:lvlJc w:val="left"/>
      <w:pPr>
        <w:ind w:left="1080" w:hanging="360"/>
      </w:pPr>
      <w:rPr>
        <w:rFonts w:ascii="Calibri" w:hAnsi="Calibri" w:hint="default"/>
        <w:color w:val="FF006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214F6E"/>
    <w:multiLevelType w:val="hybridMultilevel"/>
    <w:tmpl w:val="CEBA6056"/>
    <w:lvl w:ilvl="0" w:tplc="24BCADE6">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82AAB"/>
    <w:multiLevelType w:val="hybridMultilevel"/>
    <w:tmpl w:val="1CCE8456"/>
    <w:lvl w:ilvl="0" w:tplc="24BCADE6">
      <w:start w:val="1"/>
      <w:numFmt w:val="bullet"/>
      <w:lvlText w:val=""/>
      <w:lvlJc w:val="left"/>
      <w:pPr>
        <w:ind w:left="1800" w:hanging="360"/>
      </w:pPr>
      <w:rPr>
        <w:rFonts w:ascii="Symbol" w:hAnsi="Symbol" w:hint="default"/>
        <w:color w:val="0000CC"/>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513E56"/>
    <w:multiLevelType w:val="hybridMultilevel"/>
    <w:tmpl w:val="5734FFF8"/>
    <w:lvl w:ilvl="0" w:tplc="5FF24532">
      <w:numFmt w:val="bullet"/>
      <w:lvlText w:val="•"/>
      <w:lvlJc w:val="left"/>
      <w:pPr>
        <w:ind w:left="720" w:hanging="360"/>
      </w:pPr>
      <w:rPr>
        <w:rFonts w:ascii="Calibri" w:hAnsi="Calibri" w:hint="default"/>
        <w:color w:val="FF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134E5"/>
    <w:multiLevelType w:val="hybridMultilevel"/>
    <w:tmpl w:val="CC62521A"/>
    <w:lvl w:ilvl="0" w:tplc="5FF24532">
      <w:numFmt w:val="bullet"/>
      <w:lvlText w:val="•"/>
      <w:lvlJc w:val="left"/>
      <w:pPr>
        <w:ind w:left="1080" w:hanging="360"/>
      </w:pPr>
      <w:rPr>
        <w:rFonts w:ascii="Calibri" w:hAnsi="Calibri" w:hint="default"/>
        <w:color w:val="FF006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23380D"/>
    <w:multiLevelType w:val="hybridMultilevel"/>
    <w:tmpl w:val="2EDE5F1A"/>
    <w:lvl w:ilvl="0" w:tplc="B6C4EFDA">
      <w:start w:val="1"/>
      <w:numFmt w:val="bullet"/>
      <w:pStyle w:val="bulletedlist"/>
      <w:lvlText w:val=""/>
      <w:lvlJc w:val="left"/>
      <w:pPr>
        <w:tabs>
          <w:tab w:val="num" w:pos="36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562C0E"/>
    <w:multiLevelType w:val="hybridMultilevel"/>
    <w:tmpl w:val="32D0DC3A"/>
    <w:lvl w:ilvl="0" w:tplc="5FF24532">
      <w:numFmt w:val="bullet"/>
      <w:lvlText w:val="•"/>
      <w:lvlJc w:val="left"/>
      <w:pPr>
        <w:tabs>
          <w:tab w:val="num" w:pos="360"/>
        </w:tabs>
        <w:ind w:left="340" w:hanging="340"/>
      </w:pPr>
      <w:rPr>
        <w:rFonts w:ascii="Calibri" w:hAnsi="Calibri" w:hint="default"/>
        <w:color w:val="FF0066"/>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3B37D1"/>
    <w:multiLevelType w:val="hybridMultilevel"/>
    <w:tmpl w:val="11183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E925521"/>
    <w:multiLevelType w:val="hybridMultilevel"/>
    <w:tmpl w:val="18E696B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86D6BE6"/>
    <w:multiLevelType w:val="hybridMultilevel"/>
    <w:tmpl w:val="52AA9A3C"/>
    <w:lvl w:ilvl="0" w:tplc="5FF24532">
      <w:numFmt w:val="bullet"/>
      <w:lvlText w:val="•"/>
      <w:lvlJc w:val="left"/>
      <w:pPr>
        <w:ind w:left="720" w:hanging="360"/>
      </w:pPr>
      <w:rPr>
        <w:rFonts w:ascii="Calibri" w:hAnsi="Calibri" w:hint="default"/>
        <w:color w:val="FF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26717"/>
    <w:multiLevelType w:val="hybridMultilevel"/>
    <w:tmpl w:val="52AC144C"/>
    <w:lvl w:ilvl="0" w:tplc="5FF24532">
      <w:numFmt w:val="bullet"/>
      <w:lvlText w:val="•"/>
      <w:lvlJc w:val="left"/>
      <w:pPr>
        <w:ind w:left="1800" w:hanging="360"/>
      </w:pPr>
      <w:rPr>
        <w:rFonts w:ascii="Calibri" w:hAnsi="Calibri" w:hint="default"/>
        <w:color w:val="FF006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1"/>
  </w:num>
  <w:num w:numId="3">
    <w:abstractNumId w:val="1"/>
  </w:num>
  <w:num w:numId="4">
    <w:abstractNumId w:val="3"/>
  </w:num>
  <w:num w:numId="5">
    <w:abstractNumId w:val="0"/>
  </w:num>
  <w:num w:numId="6">
    <w:abstractNumId w:val="6"/>
  </w:num>
  <w:num w:numId="7">
    <w:abstractNumId w:val="2"/>
  </w:num>
  <w:num w:numId="8">
    <w:abstractNumId w:val="12"/>
  </w:num>
  <w:num w:numId="9">
    <w:abstractNumId w:val="4"/>
  </w:num>
  <w:num w:numId="10">
    <w:abstractNumId w:val="13"/>
  </w:num>
  <w:num w:numId="11">
    <w:abstractNumId w:val="9"/>
  </w:num>
  <w:num w:numId="12">
    <w:abstractNumId w:val="5"/>
  </w:num>
  <w:num w:numId="13">
    <w:abstractNumId w:val="7"/>
  </w:num>
  <w:num w:numId="14">
    <w:abstractNumId w:val="15"/>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CBA"/>
    <w:rsid w:val="00004304"/>
    <w:rsid w:val="0018712B"/>
    <w:rsid w:val="00251215"/>
    <w:rsid w:val="002843AD"/>
    <w:rsid w:val="002A6019"/>
    <w:rsid w:val="00331B04"/>
    <w:rsid w:val="003C7782"/>
    <w:rsid w:val="0054783D"/>
    <w:rsid w:val="00871C5E"/>
    <w:rsid w:val="00892A7A"/>
    <w:rsid w:val="008A0A49"/>
    <w:rsid w:val="009830BF"/>
    <w:rsid w:val="009974DF"/>
    <w:rsid w:val="00A70782"/>
    <w:rsid w:val="00D97DFB"/>
    <w:rsid w:val="00DE1300"/>
    <w:rsid w:val="00F23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67FF"/>
  <w15:docId w15:val="{3C0D77C7-5B65-4315-87C4-D31DC232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C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next w:val="mainbodytext"/>
    <w:link w:val="subheadingChar"/>
    <w:rsid w:val="00F23CBA"/>
    <w:pPr>
      <w:spacing w:before="240" w:after="120" w:line="240" w:lineRule="auto"/>
    </w:pPr>
    <w:rPr>
      <w:rFonts w:ascii="Arial" w:eastAsia="Times New Roman" w:hAnsi="Arial" w:cs="Times New Roman"/>
      <w:b/>
      <w:sz w:val="24"/>
      <w:szCs w:val="20"/>
      <w:lang w:eastAsia="en-GB"/>
    </w:rPr>
  </w:style>
  <w:style w:type="paragraph" w:customStyle="1" w:styleId="mainbodytext">
    <w:name w:val="mainbodytext"/>
    <w:link w:val="mainbodytextChar"/>
    <w:rsid w:val="00F23CBA"/>
    <w:pPr>
      <w:spacing w:before="120" w:after="120" w:line="240" w:lineRule="auto"/>
      <w:jc w:val="both"/>
    </w:pPr>
    <w:rPr>
      <w:rFonts w:ascii="Arial" w:eastAsia="Times New Roman" w:hAnsi="Arial" w:cs="Times New Roman"/>
      <w:sz w:val="20"/>
      <w:szCs w:val="20"/>
      <w:lang w:eastAsia="en-GB"/>
    </w:rPr>
  </w:style>
  <w:style w:type="character" w:customStyle="1" w:styleId="subheadingChar">
    <w:name w:val="subheading Char"/>
    <w:basedOn w:val="DefaultParagraphFont"/>
    <w:link w:val="subheading"/>
    <w:rsid w:val="00F23CBA"/>
    <w:rPr>
      <w:rFonts w:ascii="Arial" w:eastAsia="Times New Roman" w:hAnsi="Arial" w:cs="Times New Roman"/>
      <w:b/>
      <w:sz w:val="24"/>
      <w:szCs w:val="20"/>
      <w:lang w:eastAsia="en-GB"/>
    </w:rPr>
  </w:style>
  <w:style w:type="character" w:customStyle="1" w:styleId="mainbodytextChar">
    <w:name w:val="mainbodytext Char"/>
    <w:basedOn w:val="DefaultParagraphFont"/>
    <w:link w:val="mainbodytext"/>
    <w:rsid w:val="00F23CBA"/>
    <w:rPr>
      <w:rFonts w:ascii="Arial" w:eastAsia="Times New Roman" w:hAnsi="Arial" w:cs="Times New Roman"/>
      <w:sz w:val="20"/>
      <w:szCs w:val="20"/>
      <w:lang w:eastAsia="en-GB"/>
    </w:rPr>
  </w:style>
  <w:style w:type="paragraph" w:customStyle="1" w:styleId="bulletedlist">
    <w:name w:val="bulleted list"/>
    <w:basedOn w:val="Normal"/>
    <w:next w:val="Normal"/>
    <w:rsid w:val="00F23CBA"/>
    <w:pPr>
      <w:numPr>
        <w:numId w:val="1"/>
      </w:numPr>
      <w:spacing w:after="60" w:line="240" w:lineRule="auto"/>
      <w:jc w:val="both"/>
    </w:pPr>
    <w:rPr>
      <w:rFonts w:ascii="Arial" w:eastAsia="Times New Roman" w:hAnsi="Arial" w:cs="Times New Roman"/>
      <w:sz w:val="20"/>
      <w:szCs w:val="20"/>
      <w:lang w:eastAsia="en-GB"/>
    </w:rPr>
  </w:style>
  <w:style w:type="paragraph" w:customStyle="1" w:styleId="MediumGrid1-Accent21">
    <w:name w:val="Medium Grid 1 - Accent 21"/>
    <w:basedOn w:val="Normal"/>
    <w:uiPriority w:val="34"/>
    <w:qFormat/>
    <w:rsid w:val="00F23CBA"/>
    <w:pPr>
      <w:ind w:left="720"/>
      <w:contextualSpacing/>
    </w:pPr>
    <w:rPr>
      <w:rFonts w:ascii="Calibri" w:eastAsia="Calibri" w:hAnsi="Calibri" w:cs="Times New Roman"/>
    </w:rPr>
  </w:style>
  <w:style w:type="paragraph" w:styleId="Header">
    <w:name w:val="header"/>
    <w:basedOn w:val="Normal"/>
    <w:link w:val="HeaderChar"/>
    <w:uiPriority w:val="99"/>
    <w:unhideWhenUsed/>
    <w:rsid w:val="008A0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A49"/>
  </w:style>
  <w:style w:type="paragraph" w:styleId="Footer">
    <w:name w:val="footer"/>
    <w:basedOn w:val="Normal"/>
    <w:link w:val="FooterChar"/>
    <w:uiPriority w:val="99"/>
    <w:unhideWhenUsed/>
    <w:rsid w:val="008A0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A49"/>
  </w:style>
  <w:style w:type="paragraph" w:styleId="BalloonText">
    <w:name w:val="Balloon Text"/>
    <w:basedOn w:val="Normal"/>
    <w:link w:val="BalloonTextChar"/>
    <w:uiPriority w:val="99"/>
    <w:semiHidden/>
    <w:unhideWhenUsed/>
    <w:rsid w:val="00004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25EBE-78C7-4FD0-BC58-87597F1D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Craven</dc:creator>
  <cp:keywords/>
  <dc:description/>
  <cp:lastModifiedBy>sheridan webb</cp:lastModifiedBy>
  <cp:revision>2</cp:revision>
  <cp:lastPrinted>2019-01-02T14:59:00Z</cp:lastPrinted>
  <dcterms:created xsi:type="dcterms:W3CDTF">2020-11-01T10:20:00Z</dcterms:created>
  <dcterms:modified xsi:type="dcterms:W3CDTF">2020-11-01T10:20:00Z</dcterms:modified>
</cp:coreProperties>
</file>